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3600" w:firstLine="72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- </w:t>
      </w:r>
      <w:r w:rsidDel="00000000" w:rsidR="00000000" w:rsidRPr="00000000">
        <w:rPr>
          <w:sz w:val="24"/>
          <w:szCs w:val="24"/>
          <w:rtl w:val="0"/>
        </w:rPr>
        <w:t xml:space="preserve">Pledge of Allegiance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Verification of Meeting 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Discussion and review items for the 2026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to 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NOTE: THE AGENDA IS SUBJECT TO CHANGE AS ALLOWED BY LAW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line="240" w:lineRule="auto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Respectfully Submitted by Lisa K. Weinrich, Silver Cliff Town Clerk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9528</wp:posOffset>
              </wp:positionH>
              <wp:positionV relativeFrom="paragraph">
                <wp:posOffset>149226</wp:posOffset>
              </wp:positionV>
              <wp:extent cx="6858000" cy="5048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26525" y="3537113"/>
                        <a:ext cx="6838950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Request from individuals with disabilities who will need special accommodations to participate in this meeting or hearing should be made to the Town Clerk at 715-757-3163 advance notice is recommended.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9528</wp:posOffset>
              </wp:positionH>
              <wp:positionV relativeFrom="paragraph">
                <wp:posOffset>149226</wp:posOffset>
              </wp:positionV>
              <wp:extent cx="6858000" cy="5048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504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This agenda was posted 24 hours prior to the meeting as outlined by Wisconsin State Law in a minimum of 2 places. Sent to: </w:t>
    </w:r>
  </w:p>
  <w:p w:rsidR="00000000" w:rsidDel="00000000" w:rsidP="00000000" w:rsidRDefault="00000000" w:rsidRPr="00000000" w14:paraId="00000023">
    <w:pPr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This agenda was posted 24 hours prior to the meeting as outlined by Wisconsin State Law in a minimum of 2 places. CC: Chairperson, Supervisors, Treasurer, Constable, Planning Chair, Cemetery Chair, Recycling Chair. Posted Red Pine BP, Community Center, Rustic, Jungle Jim’s, Town of Silver Cliff Website, Silver Cliff Town Hall on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STATE OF WISCONSIN</w:t>
    </w:r>
  </w:p>
  <w:p w:rsidR="00000000" w:rsidDel="00000000" w:rsidP="00000000" w:rsidRDefault="00000000" w:rsidRPr="00000000" w14:paraId="00000017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Town of Silver Cliff</w:t>
    </w:r>
  </w:p>
  <w:p w:rsidR="00000000" w:rsidDel="00000000" w:rsidP="00000000" w:rsidRDefault="00000000" w:rsidRPr="00000000" w14:paraId="00000018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Special Working Budget #3 Town Board Meeting</w:t>
    </w:r>
  </w:p>
  <w:p w:rsidR="00000000" w:rsidDel="00000000" w:rsidP="00000000" w:rsidRDefault="00000000" w:rsidRPr="00000000" w14:paraId="00000019">
    <w:pPr>
      <w:spacing w:after="0"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October 15th, 2025 at 9:00 a.m. at the Silver Cliff Town Hall,</w:t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b w:val="1"/>
        <w:sz w:val="20"/>
        <w:szCs w:val="20"/>
        <w:rtl w:val="0"/>
      </w:rPr>
      <w:t xml:space="preserve">Marinette County WI</w:t>
    </w:r>
  </w:p>
  <w:p w:rsidR="00000000" w:rsidDel="00000000" w:rsidP="00000000" w:rsidRDefault="00000000" w:rsidRPr="00000000" w14:paraId="0000001A">
    <w:pPr>
      <w:spacing w:after="0" w:line="240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